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A383E" w14:textId="77777777" w:rsidR="00574F26" w:rsidRPr="00574F26" w:rsidRDefault="00574F26" w:rsidP="00574F26">
      <w:pPr>
        <w:pStyle w:val="NormalWeb"/>
        <w:spacing w:before="130" w:beforeAutospacing="0" w:after="0" w:afterAutospacing="0"/>
        <w:jc w:val="center"/>
        <w:rPr>
          <w:rFonts w:asciiTheme="majorHAnsi" w:eastAsia="+mn-ea" w:hAnsiTheme="majorHAnsi" w:cs="+mn-cs"/>
          <w:color w:val="898989"/>
          <w:kern w:val="24"/>
          <w:sz w:val="28"/>
          <w:szCs w:val="28"/>
        </w:rPr>
      </w:pPr>
      <w:r w:rsidRPr="00574F26">
        <w:rPr>
          <w:rFonts w:asciiTheme="majorHAnsi" w:eastAsia="+mj-ea" w:hAnsiTheme="majorHAnsi" w:cs="+mj-cs"/>
          <w:b/>
          <w:bCs/>
          <w:color w:val="000000"/>
          <w:kern w:val="24"/>
          <w:sz w:val="48"/>
          <w:szCs w:val="80"/>
        </w:rPr>
        <w:t>Partitioning and generational GC</w:t>
      </w:r>
      <w:r w:rsidR="00EA2A9F" w:rsidRPr="00735E16">
        <w:rPr>
          <w:rFonts w:asciiTheme="majorHAnsi" w:hAnsiTheme="majorHAnsi"/>
          <w:sz w:val="36"/>
          <w:szCs w:val="36"/>
        </w:rPr>
        <w:br/>
      </w:r>
      <w:r w:rsidRPr="00574F26">
        <w:rPr>
          <w:rFonts w:asciiTheme="majorHAnsi" w:eastAsia="+mn-ea" w:hAnsiTheme="majorHAnsi" w:cs="+mn-cs"/>
          <w:color w:val="898989"/>
          <w:kern w:val="24"/>
          <w:sz w:val="28"/>
          <w:szCs w:val="28"/>
        </w:rPr>
        <w:t>Richard Jones, Antony Hosking and Eliot Moss</w:t>
      </w:r>
    </w:p>
    <w:p w14:paraId="4FB992E8" w14:textId="001C4299" w:rsidR="00EA2A9F" w:rsidRPr="00735E16" w:rsidRDefault="00574F26" w:rsidP="00574F26">
      <w:pPr>
        <w:pStyle w:val="NormalWeb"/>
        <w:spacing w:before="130" w:beforeAutospacing="0" w:after="0" w:afterAutospacing="0"/>
        <w:jc w:val="center"/>
        <w:rPr>
          <w:rFonts w:asciiTheme="majorHAnsi" w:hAnsiTheme="majorHAnsi"/>
          <w:sz w:val="28"/>
          <w:szCs w:val="28"/>
        </w:rPr>
      </w:pPr>
      <w:r w:rsidRPr="00574F26">
        <w:rPr>
          <w:rFonts w:asciiTheme="majorHAnsi" w:eastAsia="+mn-ea" w:hAnsiTheme="majorHAnsi" w:cs="+mn-cs"/>
          <w:color w:val="898989"/>
          <w:kern w:val="24"/>
          <w:sz w:val="28"/>
          <w:szCs w:val="28"/>
        </w:rPr>
        <w:t>2012</w:t>
      </w:r>
    </w:p>
    <w:p w14:paraId="16C5029D" w14:textId="25AE5E10" w:rsidR="00B6148E" w:rsidRPr="00735E16" w:rsidRDefault="00EA2A9F" w:rsidP="00574F26">
      <w:pPr>
        <w:pStyle w:val="Title"/>
        <w:bidi w:val="0"/>
        <w:jc w:val="center"/>
        <w:rPr>
          <w:sz w:val="28"/>
          <w:szCs w:val="36"/>
        </w:rPr>
      </w:pPr>
      <w:r w:rsidRPr="00735E16">
        <w:rPr>
          <w:sz w:val="28"/>
          <w:szCs w:val="36"/>
        </w:rPr>
        <w:t xml:space="preserve">Presented by </w:t>
      </w:r>
      <w:proofErr w:type="spellStart"/>
      <w:r w:rsidR="00574F26">
        <w:rPr>
          <w:sz w:val="28"/>
          <w:szCs w:val="36"/>
        </w:rPr>
        <w:t>Hadar</w:t>
      </w:r>
      <w:proofErr w:type="spellEnd"/>
      <w:r w:rsidR="00574F26">
        <w:rPr>
          <w:sz w:val="28"/>
          <w:szCs w:val="36"/>
        </w:rPr>
        <w:t xml:space="preserve"> </w:t>
      </w:r>
      <w:proofErr w:type="spellStart"/>
      <w:r w:rsidR="00574F26">
        <w:rPr>
          <w:sz w:val="28"/>
          <w:szCs w:val="36"/>
        </w:rPr>
        <w:t>Getzel</w:t>
      </w:r>
      <w:proofErr w:type="spellEnd"/>
      <w:r w:rsidRPr="00735E16">
        <w:rPr>
          <w:sz w:val="28"/>
          <w:szCs w:val="36"/>
        </w:rPr>
        <w:br/>
      </w:r>
      <w:r w:rsidR="00574F26" w:rsidRPr="00574F26">
        <w:rPr>
          <w:sz w:val="28"/>
          <w:szCs w:val="36"/>
        </w:rPr>
        <w:t>25-11-14</w:t>
      </w:r>
    </w:p>
    <w:p w14:paraId="26FAD64A" w14:textId="17318B66" w:rsidR="00574F26" w:rsidRDefault="00574F26" w:rsidP="00574F26">
      <w:pPr>
        <w:bidi w:val="0"/>
      </w:pPr>
      <w:r>
        <w:t xml:space="preserve">My chapters dealt with motivation for partitioning the heap, generational garbage collectors and other partitioned schemes. </w:t>
      </w:r>
    </w:p>
    <w:p w14:paraId="3932FFD8" w14:textId="55355D1B" w:rsidR="003C32B3" w:rsidRDefault="00574F26" w:rsidP="00216BD0">
      <w:pPr>
        <w:bidi w:val="0"/>
      </w:pPr>
      <w:r>
        <w:t xml:space="preserve">In my lecture we have discussed several reasons </w:t>
      </w:r>
      <w:r w:rsidR="003C32B3">
        <w:t>and criterions</w:t>
      </w:r>
      <w:r w:rsidR="003C32B3">
        <w:t xml:space="preserve"> </w:t>
      </w:r>
      <w:r>
        <w:t>for partitioning the heap</w:t>
      </w:r>
      <w:r w:rsidR="003C32B3">
        <w:t xml:space="preserve"> such as p</w:t>
      </w:r>
      <w:r w:rsidR="003C32B3" w:rsidRPr="003C32B3">
        <w:t>artitioning by mobility</w:t>
      </w:r>
      <w:r w:rsidR="003C32B3">
        <w:t>, partitioning by s</w:t>
      </w:r>
      <w:r w:rsidR="003C32B3" w:rsidRPr="003C32B3">
        <w:t>ize</w:t>
      </w:r>
      <w:r w:rsidR="003C32B3">
        <w:t xml:space="preserve"> and p</w:t>
      </w:r>
      <w:r w:rsidR="003C32B3" w:rsidRPr="003C32B3">
        <w:t>artitioning for space</w:t>
      </w:r>
      <w:r w:rsidR="00216BD0">
        <w:t>.</w:t>
      </w:r>
      <w:r w:rsidR="003C32B3">
        <w:t xml:space="preserve"> </w:t>
      </w:r>
      <w:r w:rsidR="00216BD0">
        <w:t xml:space="preserve">We </w:t>
      </w:r>
      <w:r>
        <w:t>discussed</w:t>
      </w:r>
      <w:r w:rsidR="003C32B3">
        <w:t xml:space="preserve"> the benefits of using partitioning for garbage collection.</w:t>
      </w:r>
    </w:p>
    <w:p w14:paraId="62BD76BC" w14:textId="31A7BC19" w:rsidR="00574F26" w:rsidRDefault="003C32B3" w:rsidP="003C32B3">
      <w:pPr>
        <w:bidi w:val="0"/>
      </w:pPr>
      <w:r>
        <w:t xml:space="preserve">Next we discussed the generational garbage collection, including the main idea of generational GC (the generational hypothesis), age recording schemes, the beltway framework (and GC) and the abstract generational GC algorithm. </w:t>
      </w:r>
    </w:p>
    <w:p w14:paraId="53EA604F" w14:textId="39E5DFEC" w:rsidR="00574F26" w:rsidRDefault="003C32B3" w:rsidP="003C32B3">
      <w:pPr>
        <w:bidi w:val="0"/>
      </w:pPr>
      <w:r>
        <w:t xml:space="preserve">Finally we have discussed other partitioned schemes, presented the Treadmill GC for large objects spaces and the hybrid mark-sweep copying collector. </w:t>
      </w:r>
    </w:p>
    <w:p w14:paraId="617D8898" w14:textId="77777777" w:rsidR="00574F26" w:rsidRDefault="00574F26" w:rsidP="00574F26">
      <w:pPr>
        <w:bidi w:val="0"/>
      </w:pPr>
      <w:r>
        <w:t xml:space="preserve">Contribution (things that weren't present in the book): </w:t>
      </w:r>
    </w:p>
    <w:p w14:paraId="27EE1D84" w14:textId="5A35675B" w:rsidR="00574F26" w:rsidRDefault="00574F26" w:rsidP="003C32B3">
      <w:pPr>
        <w:bidi w:val="0"/>
      </w:pPr>
      <w:r>
        <w:t xml:space="preserve">Slide </w:t>
      </w:r>
      <w:r w:rsidR="003C32B3">
        <w:t>43</w:t>
      </w:r>
      <w:r>
        <w:t xml:space="preserve">: </w:t>
      </w:r>
      <w:r w:rsidR="003C32B3">
        <w:t xml:space="preserve">a video that demonstrates the generational garbage collection in action. </w:t>
      </w:r>
    </w:p>
    <w:p w14:paraId="74EF12D0" w14:textId="317B8FB7" w:rsidR="00574F26" w:rsidRDefault="00574F26" w:rsidP="008C4984">
      <w:pPr>
        <w:bidi w:val="0"/>
      </w:pPr>
      <w:r>
        <w:t xml:space="preserve">Slide </w:t>
      </w:r>
      <w:r w:rsidR="003C32B3">
        <w:t>62</w:t>
      </w:r>
      <w:r w:rsidR="008C4984">
        <w:t xml:space="preserve">: an example for executing the abstract generational garbage collection algorithm. </w:t>
      </w:r>
    </w:p>
    <w:p w14:paraId="223A286C" w14:textId="77777777" w:rsidR="00574F26" w:rsidRDefault="00574F26" w:rsidP="00574F26">
      <w:pPr>
        <w:bidi w:val="0"/>
      </w:pPr>
    </w:p>
    <w:p w14:paraId="2C2D8922" w14:textId="77777777" w:rsidR="00574F26" w:rsidRDefault="00574F26" w:rsidP="00574F26">
      <w:pPr>
        <w:bidi w:val="0"/>
      </w:pPr>
      <w:r>
        <w:t>Discussion: several issues were brought up during the talk:</w:t>
      </w:r>
    </w:p>
    <w:p w14:paraId="342B3BEC" w14:textId="77777777" w:rsidR="008C4984" w:rsidRDefault="008C4984" w:rsidP="008C4984">
      <w:pPr>
        <w:pStyle w:val="ListParagraph"/>
        <w:numPr>
          <w:ilvl w:val="0"/>
          <w:numId w:val="3"/>
        </w:numPr>
        <w:bidi w:val="0"/>
      </w:pPr>
      <w:r>
        <w:t>The</w:t>
      </w:r>
      <w:r w:rsidRPr="008C4984">
        <w:t xml:space="preserve"> effectiveness</w:t>
      </w:r>
      <w:r>
        <w:t xml:space="preserve"> of generational GC</w:t>
      </w:r>
      <w:r w:rsidRPr="008C4984">
        <w:t xml:space="preserve"> depends strongly on the lifetime demographics of the application program. The cost of more frequent collections of the nursery and of write barriers must be amortized by obtaining a much better than average pay-back from</w:t>
      </w:r>
      <w:r>
        <w:t xml:space="preserve"> collecting young generations.</w:t>
      </w:r>
    </w:p>
    <w:p w14:paraId="09539751" w14:textId="2168ACE5" w:rsidR="008C4984" w:rsidRPr="008C4984" w:rsidRDefault="00216BD0" w:rsidP="008C4984">
      <w:pPr>
        <w:pStyle w:val="ListParagraph"/>
        <w:numPr>
          <w:ilvl w:val="0"/>
          <w:numId w:val="3"/>
        </w:numPr>
        <w:bidi w:val="0"/>
      </w:pPr>
      <w:r>
        <w:t>I</w:t>
      </w:r>
      <w:bookmarkStart w:id="0" w:name="_GoBack"/>
      <w:bookmarkEnd w:id="0"/>
      <w:r w:rsidR="008C4984" w:rsidRPr="008C4984">
        <w:t>f the overwhelming majority of objects do not die young — then generational collection will not be an appropriate solution.</w:t>
      </w:r>
    </w:p>
    <w:p w14:paraId="48CDD97F" w14:textId="530B1BF0" w:rsidR="008C4984" w:rsidRDefault="008C4984" w:rsidP="008C4984">
      <w:pPr>
        <w:pStyle w:val="ListParagraph"/>
        <w:numPr>
          <w:ilvl w:val="0"/>
          <w:numId w:val="3"/>
        </w:numPr>
        <w:bidi w:val="0"/>
      </w:pPr>
      <w:r>
        <w:t>G</w:t>
      </w:r>
      <w:r w:rsidRPr="008C4984">
        <w:t>enerational collection improves only expected pauses times; eventually the collector must collect the full heap and generational collection on its own cannot solve the problem of the worst-case pause time, which may be excessive for large heaps.</w:t>
      </w:r>
    </w:p>
    <w:p w14:paraId="6C3BB84D" w14:textId="2208E735" w:rsidR="008C4984" w:rsidRPr="008C4984" w:rsidRDefault="008C4984" w:rsidP="008C4984">
      <w:pPr>
        <w:pStyle w:val="ListParagraph"/>
        <w:numPr>
          <w:ilvl w:val="0"/>
          <w:numId w:val="3"/>
        </w:numPr>
        <w:bidi w:val="0"/>
      </w:pPr>
      <w:r>
        <w:t xml:space="preserve">Partitioning for multi-thread purposes – allowing each thread to manage by a generational garbage collection scheme it's on </w:t>
      </w:r>
      <w:proofErr w:type="spellStart"/>
      <w:r>
        <w:t>heaplet</w:t>
      </w:r>
      <w:proofErr w:type="spellEnd"/>
      <w:r>
        <w:t xml:space="preserve">, and another area detected for handling shared objects. </w:t>
      </w:r>
    </w:p>
    <w:p w14:paraId="7C71771B" w14:textId="1A5AC86D" w:rsidR="007E46C8" w:rsidRPr="00F8472B" w:rsidRDefault="007E46C8" w:rsidP="00574F26">
      <w:pPr>
        <w:bidi w:val="0"/>
        <w:rPr>
          <w:sz w:val="24"/>
          <w:szCs w:val="24"/>
        </w:rPr>
      </w:pPr>
    </w:p>
    <w:sectPr w:rsidR="007E46C8" w:rsidRPr="00F8472B" w:rsidSect="007F6528">
      <w:pgSz w:w="11906" w:h="16838"/>
      <w:pgMar w:top="1134" w:right="1077" w:bottom="1134" w:left="107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C3665" w14:textId="77777777" w:rsidR="004C7FE4" w:rsidRDefault="004C7FE4" w:rsidP="007F6528">
      <w:pPr>
        <w:spacing w:after="0" w:line="240" w:lineRule="auto"/>
      </w:pPr>
      <w:r>
        <w:separator/>
      </w:r>
    </w:p>
  </w:endnote>
  <w:endnote w:type="continuationSeparator" w:id="0">
    <w:p w14:paraId="0673B95F" w14:textId="77777777" w:rsidR="004C7FE4" w:rsidRDefault="004C7FE4" w:rsidP="007F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18E82" w14:textId="77777777" w:rsidR="004C7FE4" w:rsidRDefault="004C7FE4" w:rsidP="007F6528">
      <w:pPr>
        <w:spacing w:after="0" w:line="240" w:lineRule="auto"/>
      </w:pPr>
      <w:r>
        <w:separator/>
      </w:r>
    </w:p>
  </w:footnote>
  <w:footnote w:type="continuationSeparator" w:id="0">
    <w:p w14:paraId="4E4F288F" w14:textId="77777777" w:rsidR="004C7FE4" w:rsidRDefault="004C7FE4" w:rsidP="007F6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74E"/>
    <w:multiLevelType w:val="hybridMultilevel"/>
    <w:tmpl w:val="894CCF80"/>
    <w:lvl w:ilvl="0" w:tplc="94CE06C8">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7175AE"/>
    <w:multiLevelType w:val="hybridMultilevel"/>
    <w:tmpl w:val="02A028CE"/>
    <w:lvl w:ilvl="0" w:tplc="50AA221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2B5A73"/>
    <w:multiLevelType w:val="hybridMultilevel"/>
    <w:tmpl w:val="50B0F3E4"/>
    <w:lvl w:ilvl="0" w:tplc="F70ADD46">
      <w:start w:val="1"/>
      <w:numFmt w:val="bullet"/>
      <w:lvlText w:val="•"/>
      <w:lvlJc w:val="left"/>
      <w:pPr>
        <w:tabs>
          <w:tab w:val="num" w:pos="720"/>
        </w:tabs>
        <w:ind w:left="720" w:hanging="360"/>
      </w:pPr>
      <w:rPr>
        <w:rFonts w:ascii="Arial" w:hAnsi="Arial" w:hint="default"/>
      </w:rPr>
    </w:lvl>
    <w:lvl w:ilvl="1" w:tplc="48B475EC">
      <w:start w:val="1"/>
      <w:numFmt w:val="bullet"/>
      <w:lvlText w:val="•"/>
      <w:lvlJc w:val="left"/>
      <w:pPr>
        <w:tabs>
          <w:tab w:val="num" w:pos="1440"/>
        </w:tabs>
        <w:ind w:left="1440" w:hanging="360"/>
      </w:pPr>
      <w:rPr>
        <w:rFonts w:ascii="Arial" w:hAnsi="Arial" w:hint="default"/>
      </w:rPr>
    </w:lvl>
    <w:lvl w:ilvl="2" w:tplc="4C6636DC" w:tentative="1">
      <w:start w:val="1"/>
      <w:numFmt w:val="bullet"/>
      <w:lvlText w:val="•"/>
      <w:lvlJc w:val="left"/>
      <w:pPr>
        <w:tabs>
          <w:tab w:val="num" w:pos="2160"/>
        </w:tabs>
        <w:ind w:left="2160" w:hanging="360"/>
      </w:pPr>
      <w:rPr>
        <w:rFonts w:ascii="Arial" w:hAnsi="Arial" w:hint="default"/>
      </w:rPr>
    </w:lvl>
    <w:lvl w:ilvl="3" w:tplc="1F54518C" w:tentative="1">
      <w:start w:val="1"/>
      <w:numFmt w:val="bullet"/>
      <w:lvlText w:val="•"/>
      <w:lvlJc w:val="left"/>
      <w:pPr>
        <w:tabs>
          <w:tab w:val="num" w:pos="2880"/>
        </w:tabs>
        <w:ind w:left="2880" w:hanging="360"/>
      </w:pPr>
      <w:rPr>
        <w:rFonts w:ascii="Arial" w:hAnsi="Arial" w:hint="default"/>
      </w:rPr>
    </w:lvl>
    <w:lvl w:ilvl="4" w:tplc="E81C24E8" w:tentative="1">
      <w:start w:val="1"/>
      <w:numFmt w:val="bullet"/>
      <w:lvlText w:val="•"/>
      <w:lvlJc w:val="left"/>
      <w:pPr>
        <w:tabs>
          <w:tab w:val="num" w:pos="3600"/>
        </w:tabs>
        <w:ind w:left="3600" w:hanging="360"/>
      </w:pPr>
      <w:rPr>
        <w:rFonts w:ascii="Arial" w:hAnsi="Arial" w:hint="default"/>
      </w:rPr>
    </w:lvl>
    <w:lvl w:ilvl="5" w:tplc="3056AD08" w:tentative="1">
      <w:start w:val="1"/>
      <w:numFmt w:val="bullet"/>
      <w:lvlText w:val="•"/>
      <w:lvlJc w:val="left"/>
      <w:pPr>
        <w:tabs>
          <w:tab w:val="num" w:pos="4320"/>
        </w:tabs>
        <w:ind w:left="4320" w:hanging="360"/>
      </w:pPr>
      <w:rPr>
        <w:rFonts w:ascii="Arial" w:hAnsi="Arial" w:hint="default"/>
      </w:rPr>
    </w:lvl>
    <w:lvl w:ilvl="6" w:tplc="99061F46" w:tentative="1">
      <w:start w:val="1"/>
      <w:numFmt w:val="bullet"/>
      <w:lvlText w:val="•"/>
      <w:lvlJc w:val="left"/>
      <w:pPr>
        <w:tabs>
          <w:tab w:val="num" w:pos="5040"/>
        </w:tabs>
        <w:ind w:left="5040" w:hanging="360"/>
      </w:pPr>
      <w:rPr>
        <w:rFonts w:ascii="Arial" w:hAnsi="Arial" w:hint="default"/>
      </w:rPr>
    </w:lvl>
    <w:lvl w:ilvl="7" w:tplc="09EAC6B2" w:tentative="1">
      <w:start w:val="1"/>
      <w:numFmt w:val="bullet"/>
      <w:lvlText w:val="•"/>
      <w:lvlJc w:val="left"/>
      <w:pPr>
        <w:tabs>
          <w:tab w:val="num" w:pos="5760"/>
        </w:tabs>
        <w:ind w:left="5760" w:hanging="360"/>
      </w:pPr>
      <w:rPr>
        <w:rFonts w:ascii="Arial" w:hAnsi="Arial" w:hint="default"/>
      </w:rPr>
    </w:lvl>
    <w:lvl w:ilvl="8" w:tplc="25302CE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D0"/>
    <w:rsid w:val="001F733B"/>
    <w:rsid w:val="00216BD0"/>
    <w:rsid w:val="00250A06"/>
    <w:rsid w:val="002B5497"/>
    <w:rsid w:val="002C3325"/>
    <w:rsid w:val="002C5602"/>
    <w:rsid w:val="002E6DDE"/>
    <w:rsid w:val="003B1A6D"/>
    <w:rsid w:val="003C32B3"/>
    <w:rsid w:val="004C7FE4"/>
    <w:rsid w:val="00574F26"/>
    <w:rsid w:val="006350F7"/>
    <w:rsid w:val="0065181B"/>
    <w:rsid w:val="00670CB9"/>
    <w:rsid w:val="00735E16"/>
    <w:rsid w:val="007D0316"/>
    <w:rsid w:val="007E46C8"/>
    <w:rsid w:val="007F6528"/>
    <w:rsid w:val="0081751F"/>
    <w:rsid w:val="008C4984"/>
    <w:rsid w:val="0090176D"/>
    <w:rsid w:val="00946FD0"/>
    <w:rsid w:val="00AC25A8"/>
    <w:rsid w:val="00B051FD"/>
    <w:rsid w:val="00B215E0"/>
    <w:rsid w:val="00B37218"/>
    <w:rsid w:val="00C77661"/>
    <w:rsid w:val="00CD4726"/>
    <w:rsid w:val="00D861F9"/>
    <w:rsid w:val="00DF570D"/>
    <w:rsid w:val="00E36FE0"/>
    <w:rsid w:val="00E82838"/>
    <w:rsid w:val="00EA2A9F"/>
    <w:rsid w:val="00F00D4A"/>
    <w:rsid w:val="00F31DDB"/>
    <w:rsid w:val="00F71538"/>
    <w:rsid w:val="00F8472B"/>
    <w:rsid w:val="00FA1352"/>
    <w:rsid w:val="00FE59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9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38"/>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6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FD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A2A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218"/>
    <w:pPr>
      <w:ind w:left="720"/>
      <w:contextualSpacing/>
    </w:pPr>
  </w:style>
  <w:style w:type="paragraph" w:styleId="Header">
    <w:name w:val="header"/>
    <w:basedOn w:val="Normal"/>
    <w:link w:val="HeaderChar"/>
    <w:uiPriority w:val="99"/>
    <w:semiHidden/>
    <w:unhideWhenUsed/>
    <w:rsid w:val="007F652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F6528"/>
  </w:style>
  <w:style w:type="paragraph" w:styleId="Footer">
    <w:name w:val="footer"/>
    <w:basedOn w:val="Normal"/>
    <w:link w:val="FooterChar"/>
    <w:uiPriority w:val="99"/>
    <w:semiHidden/>
    <w:unhideWhenUsed/>
    <w:rsid w:val="007F652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F6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38"/>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6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FD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A2A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218"/>
    <w:pPr>
      <w:ind w:left="720"/>
      <w:contextualSpacing/>
    </w:pPr>
  </w:style>
  <w:style w:type="paragraph" w:styleId="Header">
    <w:name w:val="header"/>
    <w:basedOn w:val="Normal"/>
    <w:link w:val="HeaderChar"/>
    <w:uiPriority w:val="99"/>
    <w:semiHidden/>
    <w:unhideWhenUsed/>
    <w:rsid w:val="007F652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F6528"/>
  </w:style>
  <w:style w:type="paragraph" w:styleId="Footer">
    <w:name w:val="footer"/>
    <w:basedOn w:val="Normal"/>
    <w:link w:val="FooterChar"/>
    <w:uiPriority w:val="99"/>
    <w:semiHidden/>
    <w:unhideWhenUsed/>
    <w:rsid w:val="007F652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F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8457">
      <w:bodyDiv w:val="1"/>
      <w:marLeft w:val="0"/>
      <w:marRight w:val="0"/>
      <w:marTop w:val="0"/>
      <w:marBottom w:val="0"/>
      <w:divBdr>
        <w:top w:val="none" w:sz="0" w:space="0" w:color="auto"/>
        <w:left w:val="none" w:sz="0" w:space="0" w:color="auto"/>
        <w:bottom w:val="none" w:sz="0" w:space="0" w:color="auto"/>
        <w:right w:val="none" w:sz="0" w:space="0" w:color="auto"/>
      </w:divBdr>
    </w:div>
    <w:div w:id="631330039">
      <w:bodyDiv w:val="1"/>
      <w:marLeft w:val="0"/>
      <w:marRight w:val="0"/>
      <w:marTop w:val="0"/>
      <w:marBottom w:val="0"/>
      <w:divBdr>
        <w:top w:val="none" w:sz="0" w:space="0" w:color="auto"/>
        <w:left w:val="none" w:sz="0" w:space="0" w:color="auto"/>
        <w:bottom w:val="none" w:sz="0" w:space="0" w:color="auto"/>
        <w:right w:val="none" w:sz="0" w:space="0" w:color="auto"/>
      </w:divBdr>
    </w:div>
    <w:div w:id="666903046">
      <w:bodyDiv w:val="1"/>
      <w:marLeft w:val="0"/>
      <w:marRight w:val="0"/>
      <w:marTop w:val="0"/>
      <w:marBottom w:val="0"/>
      <w:divBdr>
        <w:top w:val="none" w:sz="0" w:space="0" w:color="auto"/>
        <w:left w:val="none" w:sz="0" w:space="0" w:color="auto"/>
        <w:bottom w:val="none" w:sz="0" w:space="0" w:color="auto"/>
        <w:right w:val="none" w:sz="0" w:space="0" w:color="auto"/>
      </w:divBdr>
    </w:div>
    <w:div w:id="1109348357">
      <w:bodyDiv w:val="1"/>
      <w:marLeft w:val="0"/>
      <w:marRight w:val="0"/>
      <w:marTop w:val="0"/>
      <w:marBottom w:val="0"/>
      <w:divBdr>
        <w:top w:val="none" w:sz="0" w:space="0" w:color="auto"/>
        <w:left w:val="none" w:sz="0" w:space="0" w:color="auto"/>
        <w:bottom w:val="none" w:sz="0" w:space="0" w:color="auto"/>
        <w:right w:val="none" w:sz="0" w:space="0" w:color="auto"/>
      </w:divBdr>
    </w:div>
    <w:div w:id="1305500320">
      <w:bodyDiv w:val="1"/>
      <w:marLeft w:val="0"/>
      <w:marRight w:val="0"/>
      <w:marTop w:val="0"/>
      <w:marBottom w:val="0"/>
      <w:divBdr>
        <w:top w:val="none" w:sz="0" w:space="0" w:color="auto"/>
        <w:left w:val="none" w:sz="0" w:space="0" w:color="auto"/>
        <w:bottom w:val="none" w:sz="0" w:space="0" w:color="auto"/>
        <w:right w:val="none" w:sz="0" w:space="0" w:color="auto"/>
      </w:divBdr>
    </w:div>
    <w:div w:id="1476220491">
      <w:bodyDiv w:val="1"/>
      <w:marLeft w:val="0"/>
      <w:marRight w:val="0"/>
      <w:marTop w:val="0"/>
      <w:marBottom w:val="0"/>
      <w:divBdr>
        <w:top w:val="none" w:sz="0" w:space="0" w:color="auto"/>
        <w:left w:val="none" w:sz="0" w:space="0" w:color="auto"/>
        <w:bottom w:val="none" w:sz="0" w:space="0" w:color="auto"/>
        <w:right w:val="none" w:sz="0" w:space="0" w:color="auto"/>
      </w:divBdr>
      <w:divsChild>
        <w:div w:id="703554561">
          <w:marLeft w:val="547"/>
          <w:marRight w:val="0"/>
          <w:marTop w:val="173"/>
          <w:marBottom w:val="0"/>
          <w:divBdr>
            <w:top w:val="none" w:sz="0" w:space="0" w:color="auto"/>
            <w:left w:val="none" w:sz="0" w:space="0" w:color="auto"/>
            <w:bottom w:val="none" w:sz="0" w:space="0" w:color="auto"/>
            <w:right w:val="none" w:sz="0" w:space="0" w:color="auto"/>
          </w:divBdr>
        </w:div>
        <w:div w:id="272789837">
          <w:marLeft w:val="547"/>
          <w:marRight w:val="0"/>
          <w:marTop w:val="173"/>
          <w:marBottom w:val="0"/>
          <w:divBdr>
            <w:top w:val="none" w:sz="0" w:space="0" w:color="auto"/>
            <w:left w:val="none" w:sz="0" w:space="0" w:color="auto"/>
            <w:bottom w:val="none" w:sz="0" w:space="0" w:color="auto"/>
            <w:right w:val="none" w:sz="0" w:space="0" w:color="auto"/>
          </w:divBdr>
        </w:div>
        <w:div w:id="449130687">
          <w:marLeft w:val="547"/>
          <w:marRight w:val="0"/>
          <w:marTop w:val="173"/>
          <w:marBottom w:val="0"/>
          <w:divBdr>
            <w:top w:val="none" w:sz="0" w:space="0" w:color="auto"/>
            <w:left w:val="none" w:sz="0" w:space="0" w:color="auto"/>
            <w:bottom w:val="none" w:sz="0" w:space="0" w:color="auto"/>
            <w:right w:val="none" w:sz="0" w:space="0" w:color="auto"/>
          </w:divBdr>
        </w:div>
        <w:div w:id="1711296026">
          <w:marLeft w:val="547"/>
          <w:marRight w:val="0"/>
          <w:marTop w:val="173"/>
          <w:marBottom w:val="0"/>
          <w:divBdr>
            <w:top w:val="none" w:sz="0" w:space="0" w:color="auto"/>
            <w:left w:val="none" w:sz="0" w:space="0" w:color="auto"/>
            <w:bottom w:val="none" w:sz="0" w:space="0" w:color="auto"/>
            <w:right w:val="none" w:sz="0" w:space="0" w:color="auto"/>
          </w:divBdr>
        </w:div>
        <w:div w:id="705639486">
          <w:marLeft w:val="547"/>
          <w:marRight w:val="0"/>
          <w:marTop w:val="173"/>
          <w:marBottom w:val="0"/>
          <w:divBdr>
            <w:top w:val="none" w:sz="0" w:space="0" w:color="auto"/>
            <w:left w:val="none" w:sz="0" w:space="0" w:color="auto"/>
            <w:bottom w:val="none" w:sz="0" w:space="0" w:color="auto"/>
            <w:right w:val="none" w:sz="0" w:space="0" w:color="auto"/>
          </w:divBdr>
        </w:div>
        <w:div w:id="1259288739">
          <w:marLeft w:val="547"/>
          <w:marRight w:val="0"/>
          <w:marTop w:val="173"/>
          <w:marBottom w:val="0"/>
          <w:divBdr>
            <w:top w:val="none" w:sz="0" w:space="0" w:color="auto"/>
            <w:left w:val="none" w:sz="0" w:space="0" w:color="auto"/>
            <w:bottom w:val="none" w:sz="0" w:space="0" w:color="auto"/>
            <w:right w:val="none" w:sz="0" w:space="0" w:color="auto"/>
          </w:divBdr>
        </w:div>
      </w:divsChild>
    </w:div>
    <w:div w:id="1621566828">
      <w:bodyDiv w:val="1"/>
      <w:marLeft w:val="0"/>
      <w:marRight w:val="0"/>
      <w:marTop w:val="0"/>
      <w:marBottom w:val="0"/>
      <w:divBdr>
        <w:top w:val="none" w:sz="0" w:space="0" w:color="auto"/>
        <w:left w:val="none" w:sz="0" w:space="0" w:color="auto"/>
        <w:bottom w:val="none" w:sz="0" w:space="0" w:color="auto"/>
        <w:right w:val="none" w:sz="0" w:space="0" w:color="auto"/>
      </w:divBdr>
      <w:divsChild>
        <w:div w:id="1231503215">
          <w:marLeft w:val="907"/>
          <w:marRight w:val="0"/>
          <w:marTop w:val="0"/>
          <w:marBottom w:val="0"/>
          <w:divBdr>
            <w:top w:val="none" w:sz="0" w:space="0" w:color="auto"/>
            <w:left w:val="none" w:sz="0" w:space="0" w:color="auto"/>
            <w:bottom w:val="none" w:sz="0" w:space="0" w:color="auto"/>
            <w:right w:val="none" w:sz="0" w:space="0" w:color="auto"/>
          </w:divBdr>
        </w:div>
        <w:div w:id="1942759123">
          <w:marLeft w:val="907"/>
          <w:marRight w:val="0"/>
          <w:marTop w:val="0"/>
          <w:marBottom w:val="0"/>
          <w:divBdr>
            <w:top w:val="none" w:sz="0" w:space="0" w:color="auto"/>
            <w:left w:val="none" w:sz="0" w:space="0" w:color="auto"/>
            <w:bottom w:val="none" w:sz="0" w:space="0" w:color="auto"/>
            <w:right w:val="none" w:sz="0" w:space="0" w:color="auto"/>
          </w:divBdr>
        </w:div>
        <w:div w:id="27841579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1675</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Hadar Getzel</cp:lastModifiedBy>
  <cp:revision>5</cp:revision>
  <dcterms:created xsi:type="dcterms:W3CDTF">2014-12-03T16:23:00Z</dcterms:created>
  <dcterms:modified xsi:type="dcterms:W3CDTF">2014-12-03T16:26:00Z</dcterms:modified>
</cp:coreProperties>
</file>