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92E8" w14:textId="7FAD2917" w:rsidR="00EA2A9F" w:rsidRPr="00735E16" w:rsidRDefault="00491E90" w:rsidP="00491E90">
      <w:pPr>
        <w:pStyle w:val="NormalWeb"/>
        <w:spacing w:before="130" w:beforeAutospacing="0" w:after="0" w:afterAutospacing="0"/>
        <w:jc w:val="center"/>
        <w:rPr>
          <w:rFonts w:asciiTheme="majorHAnsi" w:hAnsiTheme="majorHAnsi"/>
          <w:sz w:val="28"/>
          <w:szCs w:val="28"/>
        </w:rPr>
      </w:pPr>
      <w:r>
        <w:rPr>
          <w:rFonts w:asciiTheme="majorHAnsi" w:eastAsia="+mj-ea" w:hAnsiTheme="majorHAnsi" w:cs="+mj-cs"/>
          <w:b/>
          <w:bCs/>
          <w:color w:val="000000"/>
          <w:kern w:val="24"/>
          <w:sz w:val="48"/>
          <w:szCs w:val="80"/>
        </w:rPr>
        <w:t>Real-Time Garbage Collection</w:t>
      </w:r>
      <w:r w:rsidR="00EA2A9F" w:rsidRPr="00735E16">
        <w:rPr>
          <w:rFonts w:asciiTheme="majorHAnsi" w:hAnsiTheme="majorHAnsi"/>
          <w:sz w:val="36"/>
          <w:szCs w:val="36"/>
        </w:rPr>
        <w:br/>
      </w:r>
      <w:r w:rsidRPr="00491E90">
        <w:rPr>
          <w:rFonts w:asciiTheme="majorHAnsi" w:eastAsia="+mn-ea" w:hAnsiTheme="majorHAnsi" w:cs="+mn-cs"/>
          <w:color w:val="898989"/>
          <w:kern w:val="24"/>
          <w:sz w:val="28"/>
          <w:szCs w:val="28"/>
        </w:rPr>
        <w:t>Based on “The Garbage Collection Handbook” – Chapter 1</w:t>
      </w:r>
      <w:r>
        <w:rPr>
          <w:rFonts w:asciiTheme="majorHAnsi" w:eastAsia="+mn-ea" w:hAnsiTheme="majorHAnsi" w:cs="+mn-cs"/>
          <w:color w:val="898989"/>
          <w:kern w:val="24"/>
          <w:sz w:val="28"/>
          <w:szCs w:val="28"/>
        </w:rPr>
        <w:t>9</w:t>
      </w:r>
    </w:p>
    <w:p w14:paraId="1D45B888" w14:textId="6F2E13A2" w:rsidR="00EA2A9F" w:rsidRPr="00735E16" w:rsidRDefault="00491E90" w:rsidP="00EA2A9F">
      <w:pPr>
        <w:pStyle w:val="NormalWeb"/>
        <w:spacing w:before="130" w:beforeAutospacing="0" w:after="0" w:afterAutospacing="0"/>
        <w:jc w:val="center"/>
        <w:rPr>
          <w:rFonts w:asciiTheme="majorHAnsi" w:hAnsiTheme="majorHAnsi"/>
          <w:rtl/>
        </w:rPr>
      </w:pPr>
      <w:r w:rsidRPr="00491E90">
        <w:rPr>
          <w:rFonts w:asciiTheme="majorHAnsi" w:eastAsia="+mn-ea" w:hAnsiTheme="majorHAnsi" w:cs="+mn-cs"/>
          <w:color w:val="898989"/>
          <w:kern w:val="24"/>
          <w:sz w:val="28"/>
          <w:szCs w:val="28"/>
        </w:rPr>
        <w:t>By Richard Jones, Antony Hosking and Eliot Moss</w:t>
      </w:r>
      <w:r w:rsidR="00EA2A9F" w:rsidRPr="00735E16">
        <w:rPr>
          <w:rFonts w:asciiTheme="majorHAnsi" w:hAnsiTheme="majorHAnsi"/>
        </w:rPr>
        <w:br/>
      </w:r>
    </w:p>
    <w:p w14:paraId="16C5029D" w14:textId="15BA3069" w:rsidR="00B6148E" w:rsidRPr="00735E16" w:rsidRDefault="00EA2A9F" w:rsidP="00491E90">
      <w:pPr>
        <w:pStyle w:val="Title"/>
        <w:bidi w:val="0"/>
        <w:jc w:val="center"/>
        <w:rPr>
          <w:sz w:val="28"/>
          <w:szCs w:val="36"/>
        </w:rPr>
      </w:pPr>
      <w:r w:rsidRPr="00735E16">
        <w:rPr>
          <w:sz w:val="28"/>
          <w:szCs w:val="36"/>
        </w:rPr>
        <w:t xml:space="preserve">Presented by </w:t>
      </w:r>
      <w:r w:rsidR="00491E90">
        <w:rPr>
          <w:sz w:val="28"/>
          <w:szCs w:val="36"/>
        </w:rPr>
        <w:t>Boris Dogadov</w:t>
      </w:r>
      <w:r w:rsidRPr="00735E16">
        <w:rPr>
          <w:sz w:val="28"/>
          <w:szCs w:val="36"/>
        </w:rPr>
        <w:br/>
      </w:r>
      <w:r w:rsidR="00491E90">
        <w:rPr>
          <w:sz w:val="28"/>
          <w:szCs w:val="36"/>
        </w:rPr>
        <w:t>20.1.15</w:t>
      </w:r>
    </w:p>
    <w:p w14:paraId="3B1106D5" w14:textId="1B47AFC7" w:rsidR="00491E90" w:rsidRPr="00E64786" w:rsidRDefault="00E64786" w:rsidP="00E64786">
      <w:pPr>
        <w:bidi w:val="0"/>
        <w:rPr>
          <w:rFonts w:asciiTheme="majorHAnsi" w:eastAsiaTheme="majorEastAsia" w:hAnsiTheme="majorHAnsi" w:cstheme="majorBidi"/>
          <w:color w:val="17365D" w:themeColor="text2" w:themeShade="BF"/>
          <w:spacing w:val="5"/>
          <w:kern w:val="28"/>
          <w:sz w:val="28"/>
          <w:szCs w:val="36"/>
        </w:rPr>
      </w:pPr>
      <w:r>
        <w:rPr>
          <w:rFonts w:asciiTheme="majorHAnsi" w:eastAsiaTheme="majorEastAsia" w:hAnsiTheme="majorHAnsi" w:cstheme="majorBidi"/>
          <w:color w:val="17365D" w:themeColor="text2" w:themeShade="BF"/>
          <w:spacing w:val="5"/>
          <w:kern w:val="28"/>
          <w:sz w:val="28"/>
          <w:szCs w:val="36"/>
        </w:rPr>
        <w:t>Summary</w:t>
      </w:r>
      <w:r>
        <w:rPr>
          <w:rFonts w:asciiTheme="majorHAnsi" w:eastAsiaTheme="majorEastAsia" w:hAnsiTheme="majorHAnsi" w:cstheme="majorBidi"/>
          <w:color w:val="17365D" w:themeColor="text2" w:themeShade="BF"/>
          <w:spacing w:val="5"/>
          <w:kern w:val="28"/>
          <w:sz w:val="28"/>
          <w:szCs w:val="36"/>
        </w:rPr>
        <w:br/>
      </w:r>
      <w:r w:rsidR="00491E90">
        <w:rPr>
          <w:sz w:val="24"/>
          <w:szCs w:val="24"/>
        </w:rPr>
        <w:t xml:space="preserve">The paper begins with describing real-time applications. Special requirements and programming paradigms are introduced. </w:t>
      </w:r>
    </w:p>
    <w:p w14:paraId="57BBB3CE" w14:textId="40B3FAE5" w:rsidR="00FC54F5" w:rsidRDefault="00491E90" w:rsidP="00E943DE">
      <w:pPr>
        <w:bidi w:val="0"/>
        <w:rPr>
          <w:sz w:val="24"/>
          <w:szCs w:val="24"/>
        </w:rPr>
      </w:pPr>
      <w:r w:rsidRPr="00C11185">
        <w:rPr>
          <w:b/>
          <w:bCs/>
          <w:sz w:val="24"/>
          <w:szCs w:val="24"/>
        </w:rPr>
        <w:t>Real-Time GC properties</w:t>
      </w:r>
      <w:r>
        <w:rPr>
          <w:sz w:val="24"/>
          <w:szCs w:val="24"/>
        </w:rPr>
        <w:br/>
        <w:t>“Minimum mutator utilization time” (MTU) parameter</w:t>
      </w:r>
      <w:r w:rsidR="00E943DE">
        <w:rPr>
          <w:sz w:val="24"/>
          <w:szCs w:val="24"/>
        </w:rPr>
        <w:t xml:space="preserve"> is</w:t>
      </w:r>
      <w:r>
        <w:rPr>
          <w:sz w:val="24"/>
          <w:szCs w:val="24"/>
        </w:rPr>
        <w:t xml:space="preserve"> introduced. </w:t>
      </w:r>
      <w:r w:rsidR="00FC54F5">
        <w:rPr>
          <w:sz w:val="24"/>
          <w:szCs w:val="24"/>
        </w:rPr>
        <w:t xml:space="preserve">MTU measures the </w:t>
      </w:r>
      <w:r w:rsidR="00FC54F5">
        <w:rPr>
          <w:sz w:val="24"/>
          <w:szCs w:val="24"/>
        </w:rPr>
        <w:t>mutator execution</w:t>
      </w:r>
      <w:r w:rsidR="00FC54F5">
        <w:rPr>
          <w:sz w:val="24"/>
          <w:szCs w:val="24"/>
        </w:rPr>
        <w:t xml:space="preserve"> time as the percentage of overall execution time. </w:t>
      </w:r>
      <w:r>
        <w:rPr>
          <w:sz w:val="24"/>
          <w:szCs w:val="24"/>
        </w:rPr>
        <w:t xml:space="preserve">Blelloch and Cheng define this property, and notice that it is a generalization of the previous wide-spread term “pause time”. </w:t>
      </w:r>
      <w:r w:rsidR="00FC54F5">
        <w:rPr>
          <w:sz w:val="24"/>
          <w:szCs w:val="24"/>
        </w:rPr>
        <w:t>MTU is the most used parameter in the modern real-time garbage collectors.</w:t>
      </w:r>
    </w:p>
    <w:p w14:paraId="2465BC87" w14:textId="444CD48B" w:rsidR="00491E90" w:rsidRDefault="00FC54F5" w:rsidP="00916C45">
      <w:pPr>
        <w:bidi w:val="0"/>
        <w:rPr>
          <w:sz w:val="24"/>
          <w:szCs w:val="24"/>
        </w:rPr>
      </w:pPr>
      <w:r w:rsidRPr="00C11185">
        <w:rPr>
          <w:b/>
          <w:bCs/>
          <w:sz w:val="24"/>
          <w:szCs w:val="24"/>
        </w:rPr>
        <w:t>Approaches used in implementation of Real-Time GC</w:t>
      </w:r>
      <w:r>
        <w:rPr>
          <w:sz w:val="24"/>
          <w:szCs w:val="24"/>
        </w:rPr>
        <w:br/>
      </w:r>
      <w:r w:rsidRPr="00916C45">
        <w:rPr>
          <w:sz w:val="24"/>
          <w:szCs w:val="24"/>
          <w:u w:val="single"/>
        </w:rPr>
        <w:t>Work-Based</w:t>
      </w:r>
      <w:r>
        <w:rPr>
          <w:sz w:val="24"/>
          <w:szCs w:val="24"/>
        </w:rPr>
        <w:t>:  Every mutator performs K steps of collector</w:t>
      </w:r>
      <w:r w:rsidR="00E943DE">
        <w:rPr>
          <w:sz w:val="24"/>
          <w:szCs w:val="24"/>
        </w:rPr>
        <w:t>’</w:t>
      </w:r>
      <w:r>
        <w:rPr>
          <w:sz w:val="24"/>
          <w:szCs w:val="24"/>
        </w:rPr>
        <w:t xml:space="preserve">s work, as a tax for mutator work. </w:t>
      </w:r>
      <w:r>
        <w:rPr>
          <w:sz w:val="24"/>
          <w:szCs w:val="24"/>
        </w:rPr>
        <w:t>Blelloch and Cheng</w:t>
      </w:r>
      <w:r>
        <w:rPr>
          <w:sz w:val="24"/>
          <w:szCs w:val="24"/>
        </w:rPr>
        <w:t xml:space="preserve"> (2001) present </w:t>
      </w:r>
      <w:r w:rsidR="00916C45">
        <w:rPr>
          <w:sz w:val="24"/>
          <w:szCs w:val="24"/>
        </w:rPr>
        <w:t>their</w:t>
      </w:r>
      <w:r>
        <w:rPr>
          <w:sz w:val="24"/>
          <w:szCs w:val="24"/>
        </w:rPr>
        <w:t xml:space="preserve"> GC</w:t>
      </w:r>
      <w:r>
        <w:rPr>
          <w:sz w:val="24"/>
          <w:szCs w:val="24"/>
        </w:rPr>
        <w:t xml:space="preserve"> based on this technique. They are first to derive </w:t>
      </w:r>
      <w:r w:rsidR="00916C45">
        <w:rPr>
          <w:sz w:val="24"/>
          <w:szCs w:val="24"/>
        </w:rPr>
        <w:t xml:space="preserve">strict </w:t>
      </w:r>
      <w:r>
        <w:rPr>
          <w:sz w:val="24"/>
          <w:szCs w:val="24"/>
        </w:rPr>
        <w:t>time and space bounds</w:t>
      </w:r>
      <w:r w:rsidR="00916C45">
        <w:rPr>
          <w:sz w:val="24"/>
          <w:szCs w:val="24"/>
        </w:rPr>
        <w:t xml:space="preserve"> for the worst case</w:t>
      </w:r>
      <w:r>
        <w:rPr>
          <w:sz w:val="24"/>
          <w:szCs w:val="24"/>
        </w:rPr>
        <w:t>.</w:t>
      </w:r>
      <w:r w:rsidR="00916C45">
        <w:rPr>
          <w:sz w:val="24"/>
          <w:szCs w:val="24"/>
        </w:rPr>
        <w:t xml:space="preserve"> A drawback of this algorithm is that the worst case is very far from the average case, which causes overprovisioning. </w:t>
      </w:r>
    </w:p>
    <w:p w14:paraId="5C74E72A" w14:textId="7391F81A" w:rsidR="00916C45" w:rsidRDefault="00916C45" w:rsidP="00537871">
      <w:pPr>
        <w:bidi w:val="0"/>
        <w:rPr>
          <w:sz w:val="24"/>
          <w:szCs w:val="24"/>
        </w:rPr>
      </w:pPr>
      <w:r>
        <w:rPr>
          <w:sz w:val="24"/>
          <w:szCs w:val="24"/>
          <w:u w:val="single"/>
        </w:rPr>
        <w:t>Slack-Based:</w:t>
      </w:r>
      <w:r w:rsidRPr="00916C45">
        <w:rPr>
          <w:sz w:val="24"/>
          <w:szCs w:val="24"/>
        </w:rPr>
        <w:t xml:space="preserve"> </w:t>
      </w:r>
      <w:r>
        <w:rPr>
          <w:sz w:val="24"/>
          <w:szCs w:val="24"/>
        </w:rPr>
        <w:t xml:space="preserve">Collector high-priority task is presented, along with the real-time tasks (which </w:t>
      </w:r>
      <w:r w:rsidR="0057654C">
        <w:rPr>
          <w:sz w:val="24"/>
          <w:szCs w:val="24"/>
        </w:rPr>
        <w:t>have</w:t>
      </w:r>
      <w:r>
        <w:rPr>
          <w:sz w:val="24"/>
          <w:szCs w:val="24"/>
        </w:rPr>
        <w:t xml:space="preserve"> the highest priority), and </w:t>
      </w:r>
      <w:r w:rsidR="0057654C">
        <w:rPr>
          <w:sz w:val="24"/>
          <w:szCs w:val="24"/>
        </w:rPr>
        <w:t xml:space="preserve">the </w:t>
      </w:r>
      <w:r>
        <w:rPr>
          <w:sz w:val="24"/>
          <w:szCs w:val="24"/>
        </w:rPr>
        <w:t>low-priority task</w:t>
      </w:r>
      <w:r w:rsidR="0057654C">
        <w:rPr>
          <w:sz w:val="24"/>
          <w:szCs w:val="24"/>
        </w:rPr>
        <w:t>s</w:t>
      </w:r>
      <w:r>
        <w:rPr>
          <w:sz w:val="24"/>
          <w:szCs w:val="24"/>
        </w:rPr>
        <w:t xml:space="preserve">. Mutators are not taxed with collector’s works, and are free from almost any overhead. Collector task is scheduled as any other real-time task, according to its priority. Henriksson introduces implementation of this idea, which results with much usable analysis </w:t>
      </w:r>
      <w:r w:rsidR="00537871">
        <w:rPr>
          <w:sz w:val="24"/>
          <w:szCs w:val="24"/>
        </w:rPr>
        <w:t>of time and space</w:t>
      </w:r>
      <w:r>
        <w:rPr>
          <w:sz w:val="24"/>
          <w:szCs w:val="24"/>
        </w:rPr>
        <w:t xml:space="preserve"> bound</w:t>
      </w:r>
      <w:r w:rsidR="00537871">
        <w:rPr>
          <w:sz w:val="24"/>
          <w:szCs w:val="24"/>
        </w:rPr>
        <w:t>s.</w:t>
      </w:r>
    </w:p>
    <w:p w14:paraId="2D1B66E2" w14:textId="7DB653E8" w:rsidR="00916C45" w:rsidRDefault="00916C45" w:rsidP="000D58D2">
      <w:pPr>
        <w:bidi w:val="0"/>
        <w:rPr>
          <w:sz w:val="24"/>
          <w:szCs w:val="24"/>
        </w:rPr>
      </w:pPr>
      <w:r w:rsidRPr="00C11185">
        <w:rPr>
          <w:sz w:val="24"/>
          <w:szCs w:val="24"/>
          <w:u w:val="single"/>
        </w:rPr>
        <w:t>Time-Base</w:t>
      </w:r>
      <w:r w:rsidR="00D811A3">
        <w:rPr>
          <w:sz w:val="24"/>
          <w:szCs w:val="24"/>
        </w:rPr>
        <w:t>d</w:t>
      </w:r>
      <w:r>
        <w:rPr>
          <w:sz w:val="24"/>
          <w:szCs w:val="24"/>
        </w:rPr>
        <w:t xml:space="preserve">: Collector and mutator </w:t>
      </w:r>
      <w:r w:rsidR="00452DDE">
        <w:rPr>
          <w:sz w:val="24"/>
          <w:szCs w:val="24"/>
        </w:rPr>
        <w:t>are schedul</w:t>
      </w:r>
      <w:r w:rsidR="002261A0">
        <w:rPr>
          <w:sz w:val="24"/>
          <w:szCs w:val="24"/>
        </w:rPr>
        <w:t>ed</w:t>
      </w:r>
      <w:r w:rsidR="00452DDE">
        <w:rPr>
          <w:sz w:val="24"/>
          <w:szCs w:val="24"/>
        </w:rPr>
        <w:t xml:space="preserve"> for well-known quanta of times. The quanta granularity and the scheduling are derived from desired MTU, minimum pause time, and </w:t>
      </w:r>
      <w:r w:rsidR="00D51188">
        <w:rPr>
          <w:sz w:val="24"/>
          <w:szCs w:val="24"/>
        </w:rPr>
        <w:t xml:space="preserve">the </w:t>
      </w:r>
      <w:r w:rsidR="00452DDE">
        <w:rPr>
          <w:sz w:val="24"/>
          <w:szCs w:val="24"/>
        </w:rPr>
        <w:t xml:space="preserve">memory constrains. A well-known real-time GC </w:t>
      </w:r>
      <w:r w:rsidR="00D51188">
        <w:rPr>
          <w:sz w:val="24"/>
          <w:szCs w:val="24"/>
        </w:rPr>
        <w:t>based on</w:t>
      </w:r>
      <w:r w:rsidR="00452DDE">
        <w:rPr>
          <w:sz w:val="24"/>
          <w:szCs w:val="24"/>
        </w:rPr>
        <w:t xml:space="preserve"> this technique is Metronome, which is succ</w:t>
      </w:r>
      <w:r w:rsidR="000D58D2">
        <w:rPr>
          <w:sz w:val="24"/>
          <w:szCs w:val="24"/>
        </w:rPr>
        <w:t>essfully implemented and used by va</w:t>
      </w:r>
      <w:r w:rsidR="00452DDE">
        <w:rPr>
          <w:sz w:val="24"/>
          <w:szCs w:val="24"/>
        </w:rPr>
        <w:t>r</w:t>
      </w:r>
      <w:r w:rsidR="000D58D2">
        <w:rPr>
          <w:sz w:val="24"/>
          <w:szCs w:val="24"/>
        </w:rPr>
        <w:t>ie</w:t>
      </w:r>
      <w:r w:rsidR="00452DDE">
        <w:rPr>
          <w:sz w:val="24"/>
          <w:szCs w:val="24"/>
        </w:rPr>
        <w:t>ty of applications.</w:t>
      </w:r>
    </w:p>
    <w:p w14:paraId="18EA1297" w14:textId="596E0771" w:rsidR="00452DDE" w:rsidRPr="00916C45" w:rsidRDefault="00452DDE" w:rsidP="00452DDE">
      <w:pPr>
        <w:bidi w:val="0"/>
        <w:rPr>
          <w:sz w:val="24"/>
          <w:szCs w:val="24"/>
        </w:rPr>
      </w:pPr>
      <w:r w:rsidRPr="00C11185">
        <w:rPr>
          <w:sz w:val="24"/>
          <w:szCs w:val="24"/>
          <w:u w:val="single"/>
        </w:rPr>
        <w:t>Tax-and-Spend</w:t>
      </w:r>
      <w:r>
        <w:rPr>
          <w:sz w:val="24"/>
          <w:szCs w:val="24"/>
        </w:rPr>
        <w:t>: A combination of all the former approaches.  A global ‘Tax Bank’ is introduced. Collector</w:t>
      </w:r>
      <w:r w:rsidR="000D58D2">
        <w:rPr>
          <w:sz w:val="24"/>
          <w:szCs w:val="24"/>
        </w:rPr>
        <w:t>’s</w:t>
      </w:r>
      <w:r>
        <w:rPr>
          <w:sz w:val="24"/>
          <w:szCs w:val="24"/>
        </w:rPr>
        <w:t xml:space="preserve"> work </w:t>
      </w:r>
      <w:r w:rsidR="000D58D2">
        <w:rPr>
          <w:sz w:val="24"/>
          <w:szCs w:val="24"/>
        </w:rPr>
        <w:t xml:space="preserve">is </w:t>
      </w:r>
      <w:r>
        <w:rPr>
          <w:sz w:val="24"/>
          <w:szCs w:val="24"/>
        </w:rPr>
        <w:t>contributed to the tax-bank, and mutator’s works draws credit from it. Whenever there is not enough credit available, the mutator are obligated to perform collector</w:t>
      </w:r>
      <w:r w:rsidR="00AF5D3F">
        <w:rPr>
          <w:sz w:val="24"/>
          <w:szCs w:val="24"/>
        </w:rPr>
        <w:t>’</w:t>
      </w:r>
      <w:r>
        <w:rPr>
          <w:sz w:val="24"/>
          <w:szCs w:val="24"/>
        </w:rPr>
        <w:t>s work (work-based), and vise-versa. The underlying GC is incremental, concurrent and parallel. There is a working variation of previously mentioned Metronome</w:t>
      </w:r>
      <w:r w:rsidR="0079726B">
        <w:rPr>
          <w:sz w:val="24"/>
          <w:szCs w:val="24"/>
        </w:rPr>
        <w:t>,</w:t>
      </w:r>
      <w:r>
        <w:rPr>
          <w:sz w:val="24"/>
          <w:szCs w:val="24"/>
        </w:rPr>
        <w:t xml:space="preserve"> based on this technique, which yields better performance than</w:t>
      </w:r>
      <w:r w:rsidR="0079726B">
        <w:rPr>
          <w:sz w:val="24"/>
          <w:szCs w:val="24"/>
        </w:rPr>
        <w:t xml:space="preserve"> the original</w:t>
      </w:r>
      <w:r>
        <w:rPr>
          <w:sz w:val="24"/>
          <w:szCs w:val="24"/>
        </w:rPr>
        <w:t xml:space="preserve"> Metronome.</w:t>
      </w:r>
    </w:p>
    <w:p w14:paraId="4BB436F7" w14:textId="77777777" w:rsidR="00E64786" w:rsidRDefault="00E64786" w:rsidP="00491E90">
      <w:pPr>
        <w:bidi w:val="0"/>
        <w:rPr>
          <w:sz w:val="24"/>
          <w:szCs w:val="24"/>
        </w:rPr>
      </w:pPr>
    </w:p>
    <w:p w14:paraId="2CF2A084" w14:textId="77777777" w:rsidR="00E502A3" w:rsidRDefault="00E502A3" w:rsidP="00E502A3">
      <w:pPr>
        <w:bidi w:val="0"/>
        <w:rPr>
          <w:sz w:val="24"/>
          <w:szCs w:val="24"/>
        </w:rPr>
      </w:pPr>
    </w:p>
    <w:p w14:paraId="7C71771B" w14:textId="01F1D31B" w:rsidR="007E46C8" w:rsidRDefault="00E502A3" w:rsidP="00E502A3">
      <w:pPr>
        <w:bidi w:val="0"/>
        <w:rPr>
          <w:sz w:val="24"/>
          <w:szCs w:val="24"/>
        </w:rPr>
      </w:pPr>
      <w:r>
        <w:rPr>
          <w:rFonts w:asciiTheme="majorHAnsi" w:eastAsiaTheme="majorEastAsia" w:hAnsiTheme="majorHAnsi" w:cstheme="majorBidi"/>
          <w:color w:val="17365D" w:themeColor="text2" w:themeShade="BF"/>
          <w:spacing w:val="5"/>
          <w:kern w:val="28"/>
          <w:sz w:val="28"/>
          <w:szCs w:val="36"/>
        </w:rPr>
        <w:lastRenderedPageBreak/>
        <w:t>Original Idea</w:t>
      </w:r>
    </w:p>
    <w:p w14:paraId="353C774B" w14:textId="31EC12D5" w:rsidR="00E502A3" w:rsidRDefault="00E502A3" w:rsidP="008E1DD2">
      <w:pPr>
        <w:pStyle w:val="ListParagraph"/>
        <w:numPr>
          <w:ilvl w:val="0"/>
          <w:numId w:val="2"/>
        </w:numPr>
        <w:bidi w:val="0"/>
        <w:rPr>
          <w:sz w:val="24"/>
          <w:szCs w:val="24"/>
        </w:rPr>
      </w:pPr>
      <w:r w:rsidRPr="00E10636">
        <w:rPr>
          <w:sz w:val="24"/>
          <w:szCs w:val="24"/>
        </w:rPr>
        <w:t xml:space="preserve">I’ve decided to investigate </w:t>
      </w:r>
      <w:r w:rsidR="000112A8" w:rsidRPr="00E10636">
        <w:rPr>
          <w:sz w:val="24"/>
          <w:szCs w:val="24"/>
        </w:rPr>
        <w:t xml:space="preserve">a bit </w:t>
      </w:r>
      <w:r w:rsidRPr="00E10636">
        <w:rPr>
          <w:sz w:val="24"/>
          <w:szCs w:val="24"/>
        </w:rPr>
        <w:t xml:space="preserve">the practical </w:t>
      </w:r>
      <w:r w:rsidR="000112A8" w:rsidRPr="00E10636">
        <w:rPr>
          <w:sz w:val="24"/>
          <w:szCs w:val="24"/>
        </w:rPr>
        <w:t>aspect of real-time garbage collection. Personally I ‘grew up’ in a paradigm which automatically relates the terms like ‘real-time, performance, embedded’ to C++ or GC-Disabling techniques in managed languages. I have found a variety of embedded, and considered to be “real-time” projects that make use of Java micro-ed</w:t>
      </w:r>
      <w:r w:rsidR="00E10636">
        <w:rPr>
          <w:sz w:val="24"/>
          <w:szCs w:val="24"/>
        </w:rPr>
        <w:t>ition and .Net micro framework.</w:t>
      </w:r>
    </w:p>
    <w:p w14:paraId="3F05AAF5" w14:textId="013A6792" w:rsidR="00000000" w:rsidRPr="00E10636" w:rsidRDefault="00E10636" w:rsidP="00E10636">
      <w:pPr>
        <w:pStyle w:val="ListParagraph"/>
        <w:numPr>
          <w:ilvl w:val="0"/>
          <w:numId w:val="2"/>
        </w:numPr>
        <w:bidi w:val="0"/>
        <w:rPr>
          <w:sz w:val="24"/>
          <w:szCs w:val="24"/>
        </w:rPr>
      </w:pPr>
      <w:r>
        <w:rPr>
          <w:sz w:val="24"/>
          <w:szCs w:val="24"/>
        </w:rPr>
        <w:t>I’ve presented a recent research regarding Garbage Collections in GPU. This is very experimental and uninvestigated topic. Two major works were presented in class:</w:t>
      </w:r>
    </w:p>
    <w:p w14:paraId="49ACBA15" w14:textId="06ED0A31" w:rsidR="00E10636" w:rsidRDefault="00E10636" w:rsidP="00051B14">
      <w:pPr>
        <w:pStyle w:val="ListParagraph"/>
        <w:numPr>
          <w:ilvl w:val="1"/>
          <w:numId w:val="2"/>
        </w:numPr>
        <w:bidi w:val="0"/>
        <w:rPr>
          <w:sz w:val="24"/>
          <w:szCs w:val="24"/>
        </w:rPr>
      </w:pPr>
      <w:r>
        <w:rPr>
          <w:sz w:val="24"/>
          <w:szCs w:val="24"/>
        </w:rPr>
        <w:t xml:space="preserve">Dr. Ronald </w:t>
      </w:r>
      <w:r w:rsidRPr="00E10636">
        <w:rPr>
          <w:sz w:val="24"/>
          <w:szCs w:val="24"/>
        </w:rPr>
        <w:t>Veldema and Prof. Michae</w:t>
      </w:r>
      <w:r>
        <w:rPr>
          <w:sz w:val="24"/>
          <w:szCs w:val="24"/>
        </w:rPr>
        <w:t>l</w:t>
      </w:r>
      <w:r w:rsidRPr="00E10636">
        <w:rPr>
          <w:sz w:val="24"/>
          <w:szCs w:val="24"/>
        </w:rPr>
        <w:t xml:space="preserve"> Philippsen</w:t>
      </w:r>
      <w:r>
        <w:rPr>
          <w:sz w:val="24"/>
          <w:szCs w:val="24"/>
        </w:rPr>
        <w:t xml:space="preserve"> present a garbage collection for CUDA. They introduce a small wrapper around C</w:t>
      </w:r>
      <w:r w:rsidR="00051B14">
        <w:rPr>
          <w:sz w:val="24"/>
          <w:szCs w:val="24"/>
        </w:rPr>
        <w:t>UDA.</w:t>
      </w:r>
      <w:r>
        <w:rPr>
          <w:sz w:val="24"/>
          <w:szCs w:val="24"/>
        </w:rPr>
        <w:t xml:space="preserve"> </w:t>
      </w:r>
      <w:r w:rsidR="00051B14">
        <w:rPr>
          <w:sz w:val="24"/>
          <w:szCs w:val="24"/>
        </w:rPr>
        <w:t>A</w:t>
      </w:r>
      <w:r>
        <w:rPr>
          <w:sz w:val="24"/>
          <w:szCs w:val="24"/>
        </w:rPr>
        <w:t xml:space="preserve">llocator and collector </w:t>
      </w:r>
      <w:r w:rsidR="00051B14">
        <w:rPr>
          <w:sz w:val="24"/>
          <w:szCs w:val="24"/>
        </w:rPr>
        <w:t xml:space="preserve">are </w:t>
      </w:r>
      <w:r>
        <w:rPr>
          <w:sz w:val="24"/>
          <w:szCs w:val="24"/>
        </w:rPr>
        <w:t xml:space="preserve">written in CUDA. This is first work that presents GC for GPU. </w:t>
      </w:r>
    </w:p>
    <w:p w14:paraId="3B92E5AB" w14:textId="4F5B472A" w:rsidR="00E10636" w:rsidRDefault="00E10636" w:rsidP="00051B14">
      <w:pPr>
        <w:pStyle w:val="ListParagraph"/>
        <w:numPr>
          <w:ilvl w:val="1"/>
          <w:numId w:val="2"/>
        </w:numPr>
        <w:bidi w:val="0"/>
        <w:rPr>
          <w:sz w:val="24"/>
          <w:szCs w:val="24"/>
        </w:rPr>
      </w:pPr>
      <w:r w:rsidRPr="00E10636">
        <w:rPr>
          <w:sz w:val="24"/>
          <w:szCs w:val="24"/>
        </w:rPr>
        <w:t>Martin Maas, Philip Reames, Jeffrey Morlan, Krste Asanovic, Anthony D. Joseph, John Kubiatowicz</w:t>
      </w:r>
      <w:r>
        <w:rPr>
          <w:sz w:val="24"/>
          <w:szCs w:val="24"/>
        </w:rPr>
        <w:t xml:space="preserve"> present an experimental GC, that offloads part of the GC work to GPU. As opposed to the previous work, this is regular Java GC, which partly utilizes the GPU for its computation. The underlying GC is mark-and-sweep. The main idea is to maintain a reference graph (kind of a heap snapshot), and to offload the ‘mark’ work </w:t>
      </w:r>
      <w:r w:rsidR="00051B14">
        <w:rPr>
          <w:sz w:val="24"/>
          <w:szCs w:val="24"/>
        </w:rPr>
        <w:t>into</w:t>
      </w:r>
      <w:r>
        <w:rPr>
          <w:sz w:val="24"/>
          <w:szCs w:val="24"/>
        </w:rPr>
        <w:t xml:space="preserve"> the GPU.</w:t>
      </w:r>
    </w:p>
    <w:p w14:paraId="4E1C812B" w14:textId="58DF0DA2" w:rsidR="00E10636" w:rsidRDefault="00E10636" w:rsidP="00E10636">
      <w:pPr>
        <w:pStyle w:val="ListParagraph"/>
        <w:numPr>
          <w:ilvl w:val="2"/>
          <w:numId w:val="2"/>
        </w:numPr>
        <w:bidi w:val="0"/>
        <w:rPr>
          <w:sz w:val="24"/>
          <w:szCs w:val="24"/>
        </w:rPr>
      </w:pPr>
      <w:hyperlink r:id="rId7" w:history="1">
        <w:r w:rsidRPr="00C20384">
          <w:rPr>
            <w:rStyle w:val="Hyperlink"/>
            <w:sz w:val="24"/>
            <w:szCs w:val="24"/>
          </w:rPr>
          <w:t>https://github.com/preames/gpu-garbage-collection</w:t>
        </w:r>
      </w:hyperlink>
      <w:r>
        <w:rPr>
          <w:sz w:val="24"/>
          <w:szCs w:val="24"/>
        </w:rPr>
        <w:t xml:space="preserve">  a variation </w:t>
      </w:r>
      <w:r w:rsidRPr="00E10636">
        <w:rPr>
          <w:sz w:val="24"/>
          <w:szCs w:val="24"/>
        </w:rPr>
        <w:t xml:space="preserve">of </w:t>
      </w:r>
      <w:r w:rsidRPr="00E10636">
        <w:rPr>
          <w:b/>
          <w:bCs/>
          <w:sz w:val="24"/>
          <w:szCs w:val="24"/>
        </w:rPr>
        <w:t>Jikes RVM</w:t>
      </w:r>
      <w:r>
        <w:rPr>
          <w:b/>
          <w:bCs/>
          <w:sz w:val="24"/>
          <w:szCs w:val="24"/>
        </w:rPr>
        <w:t xml:space="preserve"> </w:t>
      </w:r>
      <w:r>
        <w:rPr>
          <w:sz w:val="24"/>
          <w:szCs w:val="24"/>
        </w:rPr>
        <w:t>with GPU offload.</w:t>
      </w:r>
    </w:p>
    <w:p w14:paraId="342CCCCF" w14:textId="77777777" w:rsidR="00E10636" w:rsidRDefault="00E10636" w:rsidP="00E10636">
      <w:pPr>
        <w:pStyle w:val="ListParagraph"/>
        <w:bidi w:val="0"/>
        <w:ind w:left="2160"/>
        <w:rPr>
          <w:sz w:val="24"/>
          <w:szCs w:val="24"/>
        </w:rPr>
      </w:pPr>
    </w:p>
    <w:p w14:paraId="59CAA357" w14:textId="73F435BC" w:rsidR="00363CBD" w:rsidRDefault="00363CBD" w:rsidP="00363CBD">
      <w:pPr>
        <w:bidi w:val="0"/>
        <w:rPr>
          <w:rFonts w:asciiTheme="majorHAnsi" w:eastAsiaTheme="majorEastAsia" w:hAnsiTheme="majorHAnsi" w:cstheme="majorBidi"/>
          <w:color w:val="17365D" w:themeColor="text2" w:themeShade="BF"/>
          <w:spacing w:val="5"/>
          <w:kern w:val="28"/>
          <w:sz w:val="28"/>
          <w:szCs w:val="36"/>
        </w:rPr>
      </w:pPr>
      <w:r>
        <w:rPr>
          <w:rFonts w:asciiTheme="majorHAnsi" w:eastAsiaTheme="majorEastAsia" w:hAnsiTheme="majorHAnsi" w:cstheme="majorBidi"/>
          <w:color w:val="17365D" w:themeColor="text2" w:themeShade="BF"/>
          <w:spacing w:val="5"/>
          <w:kern w:val="28"/>
          <w:sz w:val="28"/>
          <w:szCs w:val="36"/>
        </w:rPr>
        <w:t>Discussion</w:t>
      </w:r>
    </w:p>
    <w:p w14:paraId="05643730" w14:textId="381D0192" w:rsidR="008B1442" w:rsidRDefault="008B1442" w:rsidP="00336784">
      <w:pPr>
        <w:pStyle w:val="ListParagraph"/>
        <w:numPr>
          <w:ilvl w:val="0"/>
          <w:numId w:val="5"/>
        </w:numPr>
        <w:bidi w:val="0"/>
        <w:rPr>
          <w:sz w:val="24"/>
          <w:szCs w:val="24"/>
        </w:rPr>
      </w:pPr>
      <w:r>
        <w:rPr>
          <w:sz w:val="24"/>
          <w:szCs w:val="24"/>
        </w:rPr>
        <w:t>The need</w:t>
      </w:r>
      <w:r w:rsidR="00DF7E72">
        <w:rPr>
          <w:sz w:val="24"/>
          <w:szCs w:val="24"/>
        </w:rPr>
        <w:t xml:space="preserve"> and </w:t>
      </w:r>
      <w:r w:rsidR="008B2576">
        <w:rPr>
          <w:sz w:val="24"/>
          <w:szCs w:val="24"/>
        </w:rPr>
        <w:t>usability</w:t>
      </w:r>
      <w:r>
        <w:rPr>
          <w:sz w:val="24"/>
          <w:szCs w:val="24"/>
        </w:rPr>
        <w:t xml:space="preserve"> of real-time garbage collectors in general.</w:t>
      </w:r>
    </w:p>
    <w:p w14:paraId="4E33F66E" w14:textId="75EFE851" w:rsidR="00363CBD" w:rsidRDefault="008B1442" w:rsidP="008B1442">
      <w:pPr>
        <w:pStyle w:val="ListParagraph"/>
        <w:numPr>
          <w:ilvl w:val="0"/>
          <w:numId w:val="5"/>
        </w:numPr>
        <w:bidi w:val="0"/>
        <w:rPr>
          <w:sz w:val="24"/>
          <w:szCs w:val="24"/>
        </w:rPr>
      </w:pPr>
      <w:r>
        <w:rPr>
          <w:sz w:val="24"/>
          <w:szCs w:val="24"/>
        </w:rPr>
        <w:t>A</w:t>
      </w:r>
      <w:r w:rsidR="00363CBD" w:rsidRPr="008B1442">
        <w:rPr>
          <w:sz w:val="24"/>
          <w:szCs w:val="24"/>
        </w:rPr>
        <w:t xml:space="preserve"> discussion about</w:t>
      </w:r>
      <w:r w:rsidRPr="008B1442">
        <w:rPr>
          <w:sz w:val="24"/>
          <w:szCs w:val="24"/>
        </w:rPr>
        <w:t xml:space="preserve"> the difficulty of fine-tuning the different Real-time garbage collectors. The need of providing strict memory assumptions</w:t>
      </w:r>
      <w:r>
        <w:rPr>
          <w:sz w:val="24"/>
          <w:szCs w:val="24"/>
        </w:rPr>
        <w:t xml:space="preserve"> ahead.</w:t>
      </w:r>
    </w:p>
    <w:p w14:paraId="50AAD541" w14:textId="3C986949" w:rsidR="008B1442" w:rsidRPr="008B1442" w:rsidRDefault="008B1442" w:rsidP="008B1442">
      <w:pPr>
        <w:pStyle w:val="ListParagraph"/>
        <w:numPr>
          <w:ilvl w:val="0"/>
          <w:numId w:val="5"/>
        </w:numPr>
        <w:bidi w:val="0"/>
        <w:rPr>
          <w:sz w:val="24"/>
          <w:szCs w:val="24"/>
        </w:rPr>
      </w:pPr>
      <w:r>
        <w:rPr>
          <w:sz w:val="24"/>
          <w:szCs w:val="24"/>
        </w:rPr>
        <w:t xml:space="preserve">The </w:t>
      </w:r>
      <w:r w:rsidR="0003552C">
        <w:rPr>
          <w:sz w:val="24"/>
          <w:szCs w:val="24"/>
        </w:rPr>
        <w:t xml:space="preserve">need of </w:t>
      </w:r>
      <w:r>
        <w:rPr>
          <w:sz w:val="24"/>
          <w:szCs w:val="24"/>
        </w:rPr>
        <w:t>GC for languages (libraries) like CUDA was questioned, and feasibility of further work in the area of GC GPU-offl</w:t>
      </w:r>
      <w:bookmarkStart w:id="0" w:name="_GoBack"/>
      <w:bookmarkEnd w:id="0"/>
      <w:r>
        <w:rPr>
          <w:sz w:val="24"/>
          <w:szCs w:val="24"/>
        </w:rPr>
        <w:t>oading</w:t>
      </w:r>
      <w:r w:rsidR="006C6A56">
        <w:rPr>
          <w:sz w:val="24"/>
          <w:szCs w:val="24"/>
        </w:rPr>
        <w:t>a</w:t>
      </w:r>
      <w:r>
        <w:rPr>
          <w:sz w:val="24"/>
          <w:szCs w:val="24"/>
        </w:rPr>
        <w:t xml:space="preserve"> was discussed.</w:t>
      </w:r>
    </w:p>
    <w:sectPr w:rsidR="008B1442" w:rsidRPr="008B1442"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ED54" w14:textId="77777777" w:rsidR="00A742BE" w:rsidRDefault="00A742BE" w:rsidP="007F6528">
      <w:pPr>
        <w:spacing w:after="0" w:line="240" w:lineRule="auto"/>
      </w:pPr>
      <w:r>
        <w:separator/>
      </w:r>
    </w:p>
  </w:endnote>
  <w:endnote w:type="continuationSeparator" w:id="0">
    <w:p w14:paraId="434E03F2" w14:textId="77777777" w:rsidR="00A742BE" w:rsidRDefault="00A742BE"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E265" w14:textId="77777777" w:rsidR="00A742BE" w:rsidRDefault="00A742BE" w:rsidP="007F6528">
      <w:pPr>
        <w:spacing w:after="0" w:line="240" w:lineRule="auto"/>
      </w:pPr>
      <w:r>
        <w:separator/>
      </w:r>
    </w:p>
  </w:footnote>
  <w:footnote w:type="continuationSeparator" w:id="0">
    <w:p w14:paraId="1DF95A85" w14:textId="77777777" w:rsidR="00A742BE" w:rsidRDefault="00A742BE" w:rsidP="007F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DBD"/>
    <w:multiLevelType w:val="hybridMultilevel"/>
    <w:tmpl w:val="1DBC1E38"/>
    <w:lvl w:ilvl="0" w:tplc="96A82EE4">
      <w:start w:val="1"/>
      <w:numFmt w:val="bullet"/>
      <w:lvlText w:val="•"/>
      <w:lvlJc w:val="left"/>
      <w:pPr>
        <w:tabs>
          <w:tab w:val="num" w:pos="720"/>
        </w:tabs>
        <w:ind w:left="720" w:hanging="360"/>
      </w:pPr>
      <w:rPr>
        <w:rFonts w:ascii="Arial" w:hAnsi="Arial" w:hint="default"/>
      </w:rPr>
    </w:lvl>
    <w:lvl w:ilvl="1" w:tplc="6268CC2E">
      <w:start w:val="1"/>
      <w:numFmt w:val="bullet"/>
      <w:lvlText w:val="•"/>
      <w:lvlJc w:val="left"/>
      <w:pPr>
        <w:tabs>
          <w:tab w:val="num" w:pos="1440"/>
        </w:tabs>
        <w:ind w:left="1440" w:hanging="360"/>
      </w:pPr>
      <w:rPr>
        <w:rFonts w:ascii="Arial" w:hAnsi="Arial" w:hint="default"/>
      </w:rPr>
    </w:lvl>
    <w:lvl w:ilvl="2" w:tplc="9E0E0A2A" w:tentative="1">
      <w:start w:val="1"/>
      <w:numFmt w:val="bullet"/>
      <w:lvlText w:val="•"/>
      <w:lvlJc w:val="left"/>
      <w:pPr>
        <w:tabs>
          <w:tab w:val="num" w:pos="2160"/>
        </w:tabs>
        <w:ind w:left="2160" w:hanging="360"/>
      </w:pPr>
      <w:rPr>
        <w:rFonts w:ascii="Arial" w:hAnsi="Arial" w:hint="default"/>
      </w:rPr>
    </w:lvl>
    <w:lvl w:ilvl="3" w:tplc="3A3A5506" w:tentative="1">
      <w:start w:val="1"/>
      <w:numFmt w:val="bullet"/>
      <w:lvlText w:val="•"/>
      <w:lvlJc w:val="left"/>
      <w:pPr>
        <w:tabs>
          <w:tab w:val="num" w:pos="2880"/>
        </w:tabs>
        <w:ind w:left="2880" w:hanging="360"/>
      </w:pPr>
      <w:rPr>
        <w:rFonts w:ascii="Arial" w:hAnsi="Arial" w:hint="default"/>
      </w:rPr>
    </w:lvl>
    <w:lvl w:ilvl="4" w:tplc="44E0C64C" w:tentative="1">
      <w:start w:val="1"/>
      <w:numFmt w:val="bullet"/>
      <w:lvlText w:val="•"/>
      <w:lvlJc w:val="left"/>
      <w:pPr>
        <w:tabs>
          <w:tab w:val="num" w:pos="3600"/>
        </w:tabs>
        <w:ind w:left="3600" w:hanging="360"/>
      </w:pPr>
      <w:rPr>
        <w:rFonts w:ascii="Arial" w:hAnsi="Arial" w:hint="default"/>
      </w:rPr>
    </w:lvl>
    <w:lvl w:ilvl="5" w:tplc="D700AED8" w:tentative="1">
      <w:start w:val="1"/>
      <w:numFmt w:val="bullet"/>
      <w:lvlText w:val="•"/>
      <w:lvlJc w:val="left"/>
      <w:pPr>
        <w:tabs>
          <w:tab w:val="num" w:pos="4320"/>
        </w:tabs>
        <w:ind w:left="4320" w:hanging="360"/>
      </w:pPr>
      <w:rPr>
        <w:rFonts w:ascii="Arial" w:hAnsi="Arial" w:hint="default"/>
      </w:rPr>
    </w:lvl>
    <w:lvl w:ilvl="6" w:tplc="2AAA03C8" w:tentative="1">
      <w:start w:val="1"/>
      <w:numFmt w:val="bullet"/>
      <w:lvlText w:val="•"/>
      <w:lvlJc w:val="left"/>
      <w:pPr>
        <w:tabs>
          <w:tab w:val="num" w:pos="5040"/>
        </w:tabs>
        <w:ind w:left="5040" w:hanging="360"/>
      </w:pPr>
      <w:rPr>
        <w:rFonts w:ascii="Arial" w:hAnsi="Arial" w:hint="default"/>
      </w:rPr>
    </w:lvl>
    <w:lvl w:ilvl="7" w:tplc="8FF63736" w:tentative="1">
      <w:start w:val="1"/>
      <w:numFmt w:val="bullet"/>
      <w:lvlText w:val="•"/>
      <w:lvlJc w:val="left"/>
      <w:pPr>
        <w:tabs>
          <w:tab w:val="num" w:pos="5760"/>
        </w:tabs>
        <w:ind w:left="5760" w:hanging="360"/>
      </w:pPr>
      <w:rPr>
        <w:rFonts w:ascii="Arial" w:hAnsi="Arial" w:hint="default"/>
      </w:rPr>
    </w:lvl>
    <w:lvl w:ilvl="8" w:tplc="5CE2B13E" w:tentative="1">
      <w:start w:val="1"/>
      <w:numFmt w:val="bullet"/>
      <w:lvlText w:val="•"/>
      <w:lvlJc w:val="left"/>
      <w:pPr>
        <w:tabs>
          <w:tab w:val="num" w:pos="6480"/>
        </w:tabs>
        <w:ind w:left="6480" w:hanging="360"/>
      </w:pPr>
      <w:rPr>
        <w:rFonts w:ascii="Arial" w:hAnsi="Arial" w:hint="default"/>
      </w:rPr>
    </w:lvl>
  </w:abstractNum>
  <w:abstractNum w:abstractNumId="1">
    <w:nsid w:val="191E425D"/>
    <w:multiLevelType w:val="hybridMultilevel"/>
    <w:tmpl w:val="192AB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2D312C"/>
    <w:multiLevelType w:val="hybridMultilevel"/>
    <w:tmpl w:val="4EA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B5EF2"/>
    <w:multiLevelType w:val="hybridMultilevel"/>
    <w:tmpl w:val="4628018C"/>
    <w:lvl w:ilvl="0" w:tplc="A36CF3A0">
      <w:start w:val="1"/>
      <w:numFmt w:val="bullet"/>
      <w:lvlText w:val="•"/>
      <w:lvlJc w:val="left"/>
      <w:pPr>
        <w:tabs>
          <w:tab w:val="num" w:pos="720"/>
        </w:tabs>
        <w:ind w:left="720" w:hanging="360"/>
      </w:pPr>
      <w:rPr>
        <w:rFonts w:ascii="Arial" w:hAnsi="Arial" w:hint="default"/>
      </w:rPr>
    </w:lvl>
    <w:lvl w:ilvl="1" w:tplc="F134ED58" w:tentative="1">
      <w:start w:val="1"/>
      <w:numFmt w:val="bullet"/>
      <w:lvlText w:val="•"/>
      <w:lvlJc w:val="left"/>
      <w:pPr>
        <w:tabs>
          <w:tab w:val="num" w:pos="1440"/>
        </w:tabs>
        <w:ind w:left="1440" w:hanging="360"/>
      </w:pPr>
      <w:rPr>
        <w:rFonts w:ascii="Arial" w:hAnsi="Arial" w:hint="default"/>
      </w:rPr>
    </w:lvl>
    <w:lvl w:ilvl="2" w:tplc="E8C69A38">
      <w:start w:val="1"/>
      <w:numFmt w:val="bullet"/>
      <w:lvlText w:val="•"/>
      <w:lvlJc w:val="left"/>
      <w:pPr>
        <w:tabs>
          <w:tab w:val="num" w:pos="2160"/>
        </w:tabs>
        <w:ind w:left="2160" w:hanging="360"/>
      </w:pPr>
      <w:rPr>
        <w:rFonts w:ascii="Arial" w:hAnsi="Arial" w:hint="default"/>
      </w:rPr>
    </w:lvl>
    <w:lvl w:ilvl="3" w:tplc="CF66F09C" w:tentative="1">
      <w:start w:val="1"/>
      <w:numFmt w:val="bullet"/>
      <w:lvlText w:val="•"/>
      <w:lvlJc w:val="left"/>
      <w:pPr>
        <w:tabs>
          <w:tab w:val="num" w:pos="2880"/>
        </w:tabs>
        <w:ind w:left="2880" w:hanging="360"/>
      </w:pPr>
      <w:rPr>
        <w:rFonts w:ascii="Arial" w:hAnsi="Arial" w:hint="default"/>
      </w:rPr>
    </w:lvl>
    <w:lvl w:ilvl="4" w:tplc="5AAE38FE" w:tentative="1">
      <w:start w:val="1"/>
      <w:numFmt w:val="bullet"/>
      <w:lvlText w:val="•"/>
      <w:lvlJc w:val="left"/>
      <w:pPr>
        <w:tabs>
          <w:tab w:val="num" w:pos="3600"/>
        </w:tabs>
        <w:ind w:left="3600" w:hanging="360"/>
      </w:pPr>
      <w:rPr>
        <w:rFonts w:ascii="Arial" w:hAnsi="Arial" w:hint="default"/>
      </w:rPr>
    </w:lvl>
    <w:lvl w:ilvl="5" w:tplc="E5E4E040" w:tentative="1">
      <w:start w:val="1"/>
      <w:numFmt w:val="bullet"/>
      <w:lvlText w:val="•"/>
      <w:lvlJc w:val="left"/>
      <w:pPr>
        <w:tabs>
          <w:tab w:val="num" w:pos="4320"/>
        </w:tabs>
        <w:ind w:left="4320" w:hanging="360"/>
      </w:pPr>
      <w:rPr>
        <w:rFonts w:ascii="Arial" w:hAnsi="Arial" w:hint="default"/>
      </w:rPr>
    </w:lvl>
    <w:lvl w:ilvl="6" w:tplc="9DB843A8" w:tentative="1">
      <w:start w:val="1"/>
      <w:numFmt w:val="bullet"/>
      <w:lvlText w:val="•"/>
      <w:lvlJc w:val="left"/>
      <w:pPr>
        <w:tabs>
          <w:tab w:val="num" w:pos="5040"/>
        </w:tabs>
        <w:ind w:left="5040" w:hanging="360"/>
      </w:pPr>
      <w:rPr>
        <w:rFonts w:ascii="Arial" w:hAnsi="Arial" w:hint="default"/>
      </w:rPr>
    </w:lvl>
    <w:lvl w:ilvl="7" w:tplc="0BCCE6F6" w:tentative="1">
      <w:start w:val="1"/>
      <w:numFmt w:val="bullet"/>
      <w:lvlText w:val="•"/>
      <w:lvlJc w:val="left"/>
      <w:pPr>
        <w:tabs>
          <w:tab w:val="num" w:pos="5760"/>
        </w:tabs>
        <w:ind w:left="5760" w:hanging="360"/>
      </w:pPr>
      <w:rPr>
        <w:rFonts w:ascii="Arial" w:hAnsi="Arial" w:hint="default"/>
      </w:rPr>
    </w:lvl>
    <w:lvl w:ilvl="8" w:tplc="FD1A6C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D0"/>
    <w:rsid w:val="000112A8"/>
    <w:rsid w:val="0003552C"/>
    <w:rsid w:val="00051B14"/>
    <w:rsid w:val="000D58D2"/>
    <w:rsid w:val="001F733B"/>
    <w:rsid w:val="002261A0"/>
    <w:rsid w:val="00250A06"/>
    <w:rsid w:val="002C3325"/>
    <w:rsid w:val="002C5602"/>
    <w:rsid w:val="002E6DDE"/>
    <w:rsid w:val="00363CBD"/>
    <w:rsid w:val="003B1A6D"/>
    <w:rsid w:val="00452DDE"/>
    <w:rsid w:val="00470C77"/>
    <w:rsid w:val="00491E90"/>
    <w:rsid w:val="00537871"/>
    <w:rsid w:val="0057654C"/>
    <w:rsid w:val="00631F8C"/>
    <w:rsid w:val="006350F7"/>
    <w:rsid w:val="0065181B"/>
    <w:rsid w:val="00670CB9"/>
    <w:rsid w:val="006C6A56"/>
    <w:rsid w:val="006F538E"/>
    <w:rsid w:val="00735E16"/>
    <w:rsid w:val="0079726B"/>
    <w:rsid w:val="007D0316"/>
    <w:rsid w:val="007E46C8"/>
    <w:rsid w:val="007F6528"/>
    <w:rsid w:val="0081751F"/>
    <w:rsid w:val="008B1442"/>
    <w:rsid w:val="008B2576"/>
    <w:rsid w:val="0090176D"/>
    <w:rsid w:val="00916C45"/>
    <w:rsid w:val="00946FD0"/>
    <w:rsid w:val="00A742BE"/>
    <w:rsid w:val="00AC25A8"/>
    <w:rsid w:val="00AF5D3F"/>
    <w:rsid w:val="00B051FD"/>
    <w:rsid w:val="00B215E0"/>
    <w:rsid w:val="00B37218"/>
    <w:rsid w:val="00BC30D4"/>
    <w:rsid w:val="00C11185"/>
    <w:rsid w:val="00C77661"/>
    <w:rsid w:val="00CD4726"/>
    <w:rsid w:val="00D51188"/>
    <w:rsid w:val="00D811A3"/>
    <w:rsid w:val="00D861F9"/>
    <w:rsid w:val="00DF570D"/>
    <w:rsid w:val="00DF7E72"/>
    <w:rsid w:val="00E10636"/>
    <w:rsid w:val="00E36FE0"/>
    <w:rsid w:val="00E502A3"/>
    <w:rsid w:val="00E64786"/>
    <w:rsid w:val="00E82838"/>
    <w:rsid w:val="00E943DE"/>
    <w:rsid w:val="00EA2A9F"/>
    <w:rsid w:val="00F00D4A"/>
    <w:rsid w:val="00F31DDB"/>
    <w:rsid w:val="00F71538"/>
    <w:rsid w:val="00F8472B"/>
    <w:rsid w:val="00FA1352"/>
    <w:rsid w:val="00FC54F5"/>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424"/>
  <w15:docId w15:val="{3E06558D-46D3-448D-BDF8-107372E7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3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 w:type="character" w:styleId="Hyperlink">
    <w:name w:val="Hyperlink"/>
    <w:basedOn w:val="DefaultParagraphFont"/>
    <w:uiPriority w:val="99"/>
    <w:unhideWhenUsed/>
    <w:rsid w:val="00E10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30">
      <w:bodyDiv w:val="1"/>
      <w:marLeft w:val="0"/>
      <w:marRight w:val="0"/>
      <w:marTop w:val="0"/>
      <w:marBottom w:val="0"/>
      <w:divBdr>
        <w:top w:val="none" w:sz="0" w:space="0" w:color="auto"/>
        <w:left w:val="none" w:sz="0" w:space="0" w:color="auto"/>
        <w:bottom w:val="none" w:sz="0" w:space="0" w:color="auto"/>
        <w:right w:val="none" w:sz="0" w:space="0" w:color="auto"/>
      </w:divBdr>
      <w:divsChild>
        <w:div w:id="1262223900">
          <w:marLeft w:val="1800"/>
          <w:marRight w:val="0"/>
          <w:marTop w:val="100"/>
          <w:marBottom w:val="0"/>
          <w:divBdr>
            <w:top w:val="none" w:sz="0" w:space="0" w:color="auto"/>
            <w:left w:val="none" w:sz="0" w:space="0" w:color="auto"/>
            <w:bottom w:val="none" w:sz="0" w:space="0" w:color="auto"/>
            <w:right w:val="none" w:sz="0" w:space="0" w:color="auto"/>
          </w:divBdr>
        </w:div>
      </w:divsChild>
    </w:div>
    <w:div w:id="361710257">
      <w:bodyDiv w:val="1"/>
      <w:marLeft w:val="0"/>
      <w:marRight w:val="0"/>
      <w:marTop w:val="0"/>
      <w:marBottom w:val="0"/>
      <w:divBdr>
        <w:top w:val="none" w:sz="0" w:space="0" w:color="auto"/>
        <w:left w:val="none" w:sz="0" w:space="0" w:color="auto"/>
        <w:bottom w:val="none" w:sz="0" w:space="0" w:color="auto"/>
        <w:right w:val="none" w:sz="0" w:space="0" w:color="auto"/>
      </w:divBdr>
      <w:divsChild>
        <w:div w:id="1569613878">
          <w:marLeft w:val="1800"/>
          <w:marRight w:val="0"/>
          <w:marTop w:val="100"/>
          <w:marBottom w:val="0"/>
          <w:divBdr>
            <w:top w:val="none" w:sz="0" w:space="0" w:color="auto"/>
            <w:left w:val="none" w:sz="0" w:space="0" w:color="auto"/>
            <w:bottom w:val="none" w:sz="0" w:space="0" w:color="auto"/>
            <w:right w:val="none" w:sz="0" w:space="0" w:color="auto"/>
          </w:divBdr>
        </w:div>
      </w:divsChild>
    </w:div>
    <w:div w:id="366832816">
      <w:bodyDiv w:val="1"/>
      <w:marLeft w:val="0"/>
      <w:marRight w:val="0"/>
      <w:marTop w:val="0"/>
      <w:marBottom w:val="0"/>
      <w:divBdr>
        <w:top w:val="none" w:sz="0" w:space="0" w:color="auto"/>
        <w:left w:val="none" w:sz="0" w:space="0" w:color="auto"/>
        <w:bottom w:val="none" w:sz="0" w:space="0" w:color="auto"/>
        <w:right w:val="none" w:sz="0" w:space="0" w:color="auto"/>
      </w:divBdr>
      <w:divsChild>
        <w:div w:id="117577633">
          <w:marLeft w:val="1800"/>
          <w:marRight w:val="0"/>
          <w:marTop w:val="100"/>
          <w:marBottom w:val="0"/>
          <w:divBdr>
            <w:top w:val="none" w:sz="0" w:space="0" w:color="auto"/>
            <w:left w:val="none" w:sz="0" w:space="0" w:color="auto"/>
            <w:bottom w:val="none" w:sz="0" w:space="0" w:color="auto"/>
            <w:right w:val="none" w:sz="0" w:space="0" w:color="auto"/>
          </w:divBdr>
        </w:div>
      </w:divsChild>
    </w:div>
    <w:div w:id="646125766">
      <w:bodyDiv w:val="1"/>
      <w:marLeft w:val="0"/>
      <w:marRight w:val="0"/>
      <w:marTop w:val="0"/>
      <w:marBottom w:val="0"/>
      <w:divBdr>
        <w:top w:val="none" w:sz="0" w:space="0" w:color="auto"/>
        <w:left w:val="none" w:sz="0" w:space="0" w:color="auto"/>
        <w:bottom w:val="none" w:sz="0" w:space="0" w:color="auto"/>
        <w:right w:val="none" w:sz="0" w:space="0" w:color="auto"/>
      </w:divBdr>
      <w:divsChild>
        <w:div w:id="1479805490">
          <w:marLeft w:val="1800"/>
          <w:marRight w:val="0"/>
          <w:marTop w:val="100"/>
          <w:marBottom w:val="0"/>
          <w:divBdr>
            <w:top w:val="none" w:sz="0" w:space="0" w:color="auto"/>
            <w:left w:val="none" w:sz="0" w:space="0" w:color="auto"/>
            <w:bottom w:val="none" w:sz="0" w:space="0" w:color="auto"/>
            <w:right w:val="none" w:sz="0" w:space="0" w:color="auto"/>
          </w:divBdr>
        </w:div>
      </w:divsChild>
    </w:div>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921529197">
      <w:bodyDiv w:val="1"/>
      <w:marLeft w:val="0"/>
      <w:marRight w:val="0"/>
      <w:marTop w:val="0"/>
      <w:marBottom w:val="0"/>
      <w:divBdr>
        <w:top w:val="none" w:sz="0" w:space="0" w:color="auto"/>
        <w:left w:val="none" w:sz="0" w:space="0" w:color="auto"/>
        <w:bottom w:val="none" w:sz="0" w:space="0" w:color="auto"/>
        <w:right w:val="none" w:sz="0" w:space="0" w:color="auto"/>
      </w:divBdr>
      <w:divsChild>
        <w:div w:id="2092921435">
          <w:marLeft w:val="1800"/>
          <w:marRight w:val="0"/>
          <w:marTop w:val="100"/>
          <w:marBottom w:val="0"/>
          <w:divBdr>
            <w:top w:val="none" w:sz="0" w:space="0" w:color="auto"/>
            <w:left w:val="none" w:sz="0" w:space="0" w:color="auto"/>
            <w:bottom w:val="none" w:sz="0" w:space="0" w:color="auto"/>
            <w:right w:val="none" w:sz="0" w:space="0" w:color="auto"/>
          </w:divBdr>
        </w:div>
      </w:divsChild>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 w:id="1398672693">
      <w:bodyDiv w:val="1"/>
      <w:marLeft w:val="0"/>
      <w:marRight w:val="0"/>
      <w:marTop w:val="0"/>
      <w:marBottom w:val="0"/>
      <w:divBdr>
        <w:top w:val="none" w:sz="0" w:space="0" w:color="auto"/>
        <w:left w:val="none" w:sz="0" w:space="0" w:color="auto"/>
        <w:bottom w:val="none" w:sz="0" w:space="0" w:color="auto"/>
        <w:right w:val="none" w:sz="0" w:space="0" w:color="auto"/>
      </w:divBdr>
      <w:divsChild>
        <w:div w:id="152216371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preames/gpu-garbage-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BorisD</cp:lastModifiedBy>
  <cp:revision>2</cp:revision>
  <dcterms:created xsi:type="dcterms:W3CDTF">2015-01-21T10:12:00Z</dcterms:created>
  <dcterms:modified xsi:type="dcterms:W3CDTF">2015-01-21T10:12:00Z</dcterms:modified>
</cp:coreProperties>
</file>